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Rick Ross, Rather You Than 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2016-11-22 06:00:00</w:t>
            </w:r>
          </w:p>
        </w:tc>
      </w:tr>
    </w:tbl>
    <w:p>
      <w:pPr>
        <w:pStyle w:val="blog-tag"/>
        <w:spacing w:before="240" w:after="240"/>
        <w:jc w:val="center"/>
      </w:pPr>
      <w:r>
        <w:t>Collaboration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Rick Ross, Rather You Than Me</w:t>
      </w:r>
    </w:p>
    <w:p>
      <w:pPr>
        <w:pStyle w:val="blog-date"/>
        <w:spacing w:before="240" w:after="240"/>
      </w:pPr>
      <w:r>
        <w:rPr>
          <w:color w:val="999999"/>
        </w:rPr>
        <w:t>November 22, 2016</w:t>
      </w:r>
    </w:p>
    <w:p>
      <w:pPr>
        <w:spacing w:before="240" w:after="240"/>
        <w:jc w:val="both"/>
      </w:pPr>
      <w:r>
        <w:t xml:space="preserve">Mr Brainwash and longtime friend Rick Ross came together in collaboration once more for the artwork of Ross’ ninth album, </w:t>
      </w:r>
      <w:r>
        <w:rPr>
          <w:b/>
          <w:bCs/>
        </w:rPr>
        <w:t>Rather You Than Me</w:t>
      </w:r>
      <w:r>
        <w:t>. This would be the second album artwork the two have worked on together.</w:t>
      </w:r>
    </w:p>
    <w:p>
      <w:pPr>
        <w:spacing w:before="240" w:after="240"/>
      </w:pPr>
      <w:r>
        <w:t xml:space="preserve">Last year’s </w:t>
      </w:r>
      <w:r>
        <w:rPr>
          <w:b/>
          <w:bCs/>
        </w:rPr>
        <w:t>Mass Appeal</w:t>
      </w:r>
      <w:r>
        <w:t xml:space="preserve"> featured the artistic styling of Mr Brainwash as well.</w:t>
      </w:r>
    </w:p>
    <w:p>
      <w:pPr>
        <w:spacing w:before="240" w:after="240"/>
      </w:pPr>
      <w:r>
        <w:t xml:space="preserve">He art directed the photoshoot from which the final album cover was picked. For the release of </w:t>
      </w:r>
      <w:r>
        <w:rPr>
          <w:b/>
          <w:bCs/>
        </w:rPr>
        <w:t>“Rather You Than Me”</w:t>
      </w:r>
      <w:r>
        <w:t>, which took place in New York a few months later, Mr Brainwash created an art installation in a Soho warehouse followed a special live artistic performance.</w:t>
      </w:r>
    </w:p>
    <w:p>
      <w:r>
        <w:rPr>
          <w:strike w:val="0"/>
          <w:u w:val="none"/>
        </w:rPr>
        <w:drawing>
          <wp:inline>
            <wp:extent cx="5610225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5495925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p>
      <w:r>
        <w:rPr>
          <w:strike w:val="0"/>
          <w:u w:val="none"/>
        </w:rPr>
        <w:drawing>
          <wp:inline>
            <wp:extent cx="6800850" cy="4762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d3hbw55pes5y9s.cloudfront.net/wp-content/uploads/2016/11/27134432/RRRYTM-5.jpeg" TargetMode="External" /><Relationship Id="rId12" Type="http://schemas.openxmlformats.org/officeDocument/2006/relationships/image" Target="media/image5.jpeg" /><Relationship Id="rId13" Type="http://schemas.openxmlformats.org/officeDocument/2006/relationships/hyperlink" Target="https://d3hbw55pes5y9s.cloudfront.net/wp-content/uploads/2016/11/27134440/RRRYTM-3.jpe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6/11/27134409/RRRYTM-1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6/11/27134417/RRRYTM-2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6/11/27134425/RRRYTM-4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Ross, Rather You Than Me</dc:title>
  <cp:revision>0</cp:revision>
</cp:coreProperties>
</file>