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Goes To The Oscars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2011-02-27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css=".vc_custom_1626993844624{margin-right: 50px !important;margin-left: 50px !important;}"]JTNDY2VudGVyJTNFJTNDcCUyMGNsYXNzJTNEJTIyYmxvZy10YWclMjIlM0VPc2NhcnMlM0MlMkZwJTNFJTNDJTJGY2VudGVyJTNF[/vc_raw_html][/vc_column][vc_column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Goes To The Oscars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Feburary 27, 2011</w:t>
      </w:r>
    </w:p>
    <w:p>
      <w:r>
        <w:t>[/vc_column_text][vc_column_text]Following his acceptance of the Independent Spirit Award for Best Documentary the night before, Mr Brainwash and his wife Deborah Guetta attended the 83rd Academy Awards for “</w:t>
      </w:r>
      <w:r>
        <w:rPr>
          <w:i/>
          <w:iCs/>
        </w:rPr>
        <w:t>Exit Through The Gift Shop”</w:t>
      </w:r>
      <w:r>
        <w:t xml:space="preserve">. </w:t>
      </w:r>
      <w:r>
        <w:rPr>
          <w:i/>
          <w:iCs/>
        </w:rPr>
        <w:t>“Exit Through The Gift Shop”</w:t>
      </w:r>
      <w:r>
        <w:t xml:space="preserve"> received an Oscar nomination late 2010(the film premiered for the first time at the </w:t>
      </w:r>
      <w:hyperlink r:id="rId4" w:tgtFrame="_blank" w:history="1">
        <w:r>
          <w:rPr>
            <w:color w:val="0000EE"/>
            <w:u w:val="single" w:color="0000EE"/>
          </w:rPr>
          <w:t>Sundance Film Festival</w:t>
        </w:r>
      </w:hyperlink>
      <w:r>
        <w:t xml:space="preserve"> in January 2010), also winning the </w:t>
      </w:r>
      <w:hyperlink r:id="rId5" w:tgtFrame="_blank" w:history="1">
        <w:r>
          <w:rPr>
            <w:color w:val="0000EE"/>
            <w:u w:val="single" w:color="0000EE"/>
          </w:rPr>
          <w:t>Grierson Trust British Documentary Award</w:t>
        </w:r>
      </w:hyperlink>
      <w:r>
        <w:t> in November of the same year. Although “</w:t>
      </w:r>
      <w:r>
        <w:rPr>
          <w:i/>
          <w:iCs/>
        </w:rPr>
        <w:t>Exit Through The Gift Shop”</w:t>
      </w:r>
      <w:r>
        <w:t xml:space="preserve"> did not win an award for its category, its nomination only fueled the infamy surrounding Banksy and the curious fixation on Mr Brainwash.[/vc_column_text][image_with_animation image_url="35282" animation="Fade In" hover_animation="none" alignment="" border_radius="none" box_shadow="none" image_loading="default" max_width="100%" max_width_mobile="default"][/vc_column][vc_column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wp-content/uploads/2011/02/exit-through-the-gift-shop-banksy" TargetMode="External" /><Relationship Id="rId5" Type="http://schemas.openxmlformats.org/officeDocument/2006/relationships/hyperlink" Target="/wp-content/uploads/2011/02/banksy-grierson-award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Goes To The Oscars</dc:title>
  <cp:revision>0</cp:revision>
</cp:coreProperties>
</file>