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Madonna’s “Celebration” Album Cover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2009-09-18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css=".vc_custom_1627055158431{margin-right: 50px !important;margin-left: 50px !important;}"]JTNDY2VudGVyJTNFJTNDcCUyMGNsYXNzJTNEJTIyYmxvZy10YWclMjIlM0VBbGJ1bSUyMENvdmVyJTNDJTJGcCUzRSUzQyUyRmNlbnRlciUzRQ==[/vc_raw_html][/vc_column][vc_column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Madonna’s “Celebration” Album Cover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September 9th, 2009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Madonna, being highly attuned to the growing trends in art and contemporary culture, assigned the task of creating the cover art for her third greatest hits album, “</w:t>
      </w:r>
      <w:r>
        <w:rPr>
          <w:b/>
          <w:bCs/>
        </w:rPr>
        <w:t>Celebration</w:t>
      </w:r>
      <w:r>
        <w:t>”, to Mr Brainwash.</w:t>
      </w:r>
    </w:p>
    <w:p>
      <w:r>
        <w:t xml:space="preserve">As a nod to New York’s graffiti culture, since at a point in time Madonna was an active witness of, because of her relationship with Jean-Michel Basquiat while she was working on her eponymous debut album and origins, the collaborative likeness of Queen Madge were found wheat-pasted on walls of the Meatpacking District in Manhattan. </w:t>
      </w:r>
    </w:p>
    <w:p>
      <w:pPr>
        <w:spacing w:before="240" w:after="240"/>
        <w:ind w:left="600" w:right="600"/>
      </w:pPr>
      <w:r>
        <w:t xml:space="preserve">In addition to the album cover, Mr Brainwash produced works for the cover of the “Celebration” DVD cover for the video collection as well as the jacket for its vinyl release.[/vc_column_text][/vc_column][vc_column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type="in_container" full_screen_row_position="middle" column_margin="default"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images="35336,35337,35338" flickity_spacing="default" flickity_controls="pagination" flickity_overflow="visible" flickity_wrap_around="wrap" flickity_box_shadow="none" image_loading="default" onclick="link_image" flickity_img_height="500"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Madonna’s “Celebration” Album Cover</dc:title>
  <cp:revision>0</cp:revision>
</cp:coreProperties>
</file>