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Independent Spirit Award for Exit Through The Gift Shop</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2011-02-26 18:00:00</w:t>
            </w:r>
          </w:p>
        </w:tc>
      </w:tr>
    </w:tbl>
    <w:p>
      <w:r>
        <w:t xml:space="preserve">[vc_row type="full_width_background" full_screen_row_position="middle" column_margin="none" column_direction="default" column_direction_tablet="default" column_direction_phone="default" scene_position="center" top_padding="-10%" text_color="dark" text_align="left" row_border_radius="none" row_border_radius_applies="bg" overflow="visible"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column_position="default" gradient_direction="left_to_right" overlay_strength="0.3" width="1/6" tablet_width_inherit="default" tablet_text_alignment="default" phone_text_alignment="default" animation_type="default"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column_position="default" gradient_direction="left_to_right" overlay_strength="0.3" width="1/5" tablet_width_inherit="default" tablet_text_alignment="default" phone_text_alignment="default" animation_type="default"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column_position="default" gradient_direction="left_to_right" overlay_strength="0.3" width="1/4" tablet_width_inherit="default" tablet_text_alignment="default" phone_text_alignment="default" animation_type="default" bg_image_animation="none" border_type="simple" column_border_width="none" column_border_style="solid"][vc_raw_html css=".vc_custom_1626993999595{margin-right: 50px !important;margin-left: 50px !important;}"]JTNDY2VudGVyJTNFJTNDcCUyMGNsYXNzJTNEJTIyYmxvZy10YWclMjIlM0VBd2FyZCUzQyUyRnAlM0UlM0MlMkZjZW50ZXIlM0U=[/vc_raw_html][/vc_column][vc_column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column_position="default" gradient_direction="left_to_right" overlay_strength="0.3" width="1/5" tablet_width_inherit="default" tablet_text_alignment="default" phone_text_alignment="default" animation_type="default"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column_position="default" gradient_direction="left_to_right" overlay_strength="0.3" width="1/6" tablet_width_inherit="default" tablet_text_alignment="default" phone_text_alignment="default" animation_type="default"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text_align="center" row_border_radius="none" row_border_radius_applies="bg" overflow="visible" overlay_strength="0.3" gradient_direction="left_to_right" shape_divider_position="bottom" bg_image_animation="none" shape_type=""][vc_column column_padding="padding-5-percent" column_padding_tablet="inherit" column_padding_phone="inherit" column_padding_position="all" column_element_spacing="default" centered_text="true" background_color_opacity="1" background_hover_color_opacity="1" column_shadow="none" column_border_radius="none" column_link_target="_self" column_position="default" gradient_direction="left_to_right" overlay_strength="0.3" width="1/6" tablet_width_inherit="default" tablet_text_alignment="default" phone_text_alignment="default" animation_type="default" bg_image_animation="none" border_type="simple" column_border_width="none" column_border_style="solid"][/vc_column][vc_column column_padding="no-extra-padding" column_padding_tablet="inherit" column_padding_phone="inherit" column_padding_position="all" column_element_spacing="default" centered_text="true" background_color_opacity="1" background_hover_color_opacity="1" column_shadow="none" column_border_radius="none" column_link_target="_self" column_position="default" gradient_direction="left_to_right" overlay_strength="0.3" width="2/3" tablet_width_inherit="default" tablet_text_alignment="default" phone_text_alignment="default" animation_type="default" bg_image_animation="none" border_type="simple" column_border_width="none" column_border_style="solid"][vc_column_text] </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Independent Spirit Award for Exit Through The Gift Shop</w:t>
      </w:r>
    </w:p>
    <w:p>
      <w:r>
        <w:t xml:space="preserve">[/vc_column_text][vc_column_text] </w:t>
      </w:r>
    </w:p>
    <w:p>
      <w:pPr>
        <w:pStyle w:val="blog-date"/>
        <w:spacing w:before="240" w:after="240"/>
      </w:pPr>
      <w:r>
        <w:rPr>
          <w:color w:val="999999"/>
        </w:rPr>
        <w:t>July 21, 2020</w:t>
      </w:r>
    </w:p>
    <w:p>
      <w:r>
        <w:t xml:space="preserve">[/vc_column_text][vc_column_text]Following its successful Sundance premiere and its reception of the Grierson Trust Documentary Award for Most Entertaining Documentary, Mr Brainwash attended the 26th Independent Spirit Awards, hosted by Film Independent, to accept the award for Best Documentary. Accepting the award in Banksy’s place, Mr Brainwash coyly responded to questions regarding the secretive artist, keeping up the intrigue surrounding the film and its creation. Click on the link below for more information: </w:t>
      </w:r>
      <w:hyperlink r:id="rId4" w:tgtFrame="_blank" w:history="1">
        <w:r>
          <w:rPr>
            <w:color w:val="0000EE"/>
            <w:u w:val="single" w:color="0000EE"/>
          </w:rPr>
          <w:t>https://www.theguardian.com/media/2010/nov/02/banksy-grierson-award</w:t>
        </w:r>
      </w:hyperlink>
      <w:r>
        <w:t xml:space="preserve">[/vc_column_text][image_with_animation image_url="345" image_size="full" animation_type="entrance" animation="Fade In" hover_animation="none" alignment="" border_radius="none" box_shadow="none" image_loading="default" max_width="100%" max_width_mobile="default"][/vc_column][vc_column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column_position="default" gradient_direction="left_to_right" overlay_strength="0.3" width="1/6" tablet_width_inherit="default" tablet_text_alignment="default" phone_text_alignment="default" animation_type="default" bg_image_animation="none" border_type="simple" column_border_width="none" column_border_style="solid"][/vc_column][/vc_row]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theguardian.com/media/2010/nov/02/banksy-grierson-award"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Spirit Award for Exit Through The Gift Shop</dc:title>
  <cp:revision>0</cp:revision>
</cp:coreProperties>
</file>