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Coca-Cola 100th Anniversary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2015-02-25 06:00:00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Coca-Cola 100th Anniversary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February 25,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For their 100th anniversary, Coca-Cola challenged artists, designers and illustrators around the world to recreate and reimagine the vintage Coca-Cola bottle imagery by using only three colors: red, black and white. Mr Brainwash was among the invited creatives.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column_border_style="solid"][carousel script="flickity" flickity_formatting="default" desktop_cols_flickity="1" desktop_small_cols_flickity="1" tablet_cols_flickity="1" flickity_controls="default" color="default" flickity_overflow="visible" flickity_wrap_around="wrap" pagination_alignment_flickity="default" flickity_spacing="20px" column_padding="0" flickity_element_spacing="default" border_radius="5px"][item simple_slider_bg_image_position="default" simple_slider_overlay_strength="0.3" id="1626972615365-0" tab_id="1626972615366-6" title="Item"][/item][/carousel][vc_gallery type="flickity_static_height_style" images="6094,6092,6086" flickity_spacing="default" flickity_controls="pagination" flickity_overflow="visible" flickity_wrap_around="wrap" flickity_box_shadow="large_depth" image_loading="default" onclick="link_image" img_size="medium"][divider line_type="No Line" custom_height="20"][vc_column_text] </w:t>
      </w:r>
    </w:p>
    <w:p>
      <w:pPr>
        <w:pStyle w:val="blog-date"/>
        <w:spacing w:before="240" w:after="240"/>
        <w:jc w:val="center"/>
      </w:pPr>
      <w:r>
        <w:t>Coca-Cola 100th Anniversary</w:t>
      </w:r>
    </w:p>
    <w:p>
      <w:r>
        <w:t xml:space="preserve">[/vc_column_text][/vc_column][/vc_row]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Coca-Cola 100th Anniversary</dc:title>
  <cp:revision>0</cp:revision>
</cp:coreProperties>
</file>